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7" w:line="225" w:lineRule="auto"/>
        <w:ind w:left="530"/>
        <w:jc w:val="center"/>
        <w:rPr>
          <w:spacing w:val="13"/>
          <w:sz w:val="35"/>
          <w:szCs w:val="35"/>
        </w:rPr>
      </w:pPr>
      <w:r>
        <w:rPr>
          <w:rFonts w:hint="eastAsia"/>
          <w:spacing w:val="13"/>
          <w:sz w:val="35"/>
          <w:szCs w:val="35"/>
        </w:rPr>
        <w:t>沈阳化工研究院有限公司放射性同位素示踪实验室扩建项目</w:t>
      </w:r>
      <w:r>
        <w:rPr>
          <w:spacing w:val="13"/>
          <w:sz w:val="35"/>
          <w:szCs w:val="35"/>
        </w:rPr>
        <w:t>竣工环境保护验收</w:t>
      </w:r>
    </w:p>
    <w:p>
      <w:pPr>
        <w:pStyle w:val="2"/>
        <w:spacing w:before="197" w:line="225" w:lineRule="auto"/>
        <w:ind w:left="530"/>
        <w:jc w:val="center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pacing w:val="13"/>
          <w:sz w:val="35"/>
          <w:szCs w:val="35"/>
        </w:rPr>
        <w:t>“</w:t>
      </w:r>
      <w:r>
        <w:rPr>
          <w:spacing w:val="13"/>
          <w:sz w:val="35"/>
          <w:szCs w:val="35"/>
        </w:rPr>
        <w:t>其他需要说明的事项</w:t>
      </w:r>
      <w:r>
        <w:rPr>
          <w:rFonts w:ascii="Times New Roman" w:hAnsi="Times New Roman" w:eastAsia="Times New Roman" w:cs="Times New Roman"/>
          <w:spacing w:val="13"/>
          <w:sz w:val="35"/>
          <w:szCs w:val="35"/>
        </w:rPr>
        <w:t>”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484"/>
        <w:textAlignment w:val="baseline"/>
      </w:pPr>
      <w:r>
        <w:rPr>
          <w:rFonts w:ascii="Times New Roman" w:hAnsi="Times New Roman" w:eastAsia="Times New Roman" w:cs="Times New Roman"/>
          <w:spacing w:val="-3"/>
        </w:rPr>
        <w:t>a</w:t>
      </w:r>
      <w:r>
        <w:rPr>
          <w:spacing w:val="-3"/>
        </w:rPr>
        <w:t>）辐射安全许可证持证情况：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 w:firstLine="480" w:firstLineChars="200"/>
        <w:textAlignment w:val="baseline"/>
      </w:pPr>
      <w:r>
        <w:rPr>
          <w:rFonts w:hint="eastAsia"/>
        </w:rPr>
        <w:t>按规定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重新申领了《辐射安全许可证》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。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证书编号为：辽环辐证[00233]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；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发证机关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辽宁省生态环境厅；发证日期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2024年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日；有效期至2029年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日。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475"/>
        <w:textAlignment w:val="baseline"/>
      </w:pPr>
      <w:r>
        <w:rPr>
          <w:rFonts w:ascii="Times New Roman" w:hAnsi="Times New Roman" w:eastAsia="Times New Roman" w:cs="Times New Roman"/>
        </w:rPr>
        <w:t>b</w:t>
      </w:r>
      <w:r>
        <w:t>）辐射安全与环境保护管理机构运行情况</w:t>
      </w:r>
      <w:r>
        <w:rPr>
          <w:spacing w:val="-45"/>
        </w:rPr>
        <w:t>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 w:right="80" w:firstLine="490"/>
        <w:textAlignment w:val="baseline"/>
      </w:pPr>
      <w:r>
        <w:rPr>
          <w:rFonts w:hint="eastAsia"/>
          <w:spacing w:val="-3"/>
          <w:lang w:val="en-US" w:eastAsia="zh-CN"/>
        </w:rPr>
        <w:t>公司</w:t>
      </w:r>
      <w:r>
        <w:rPr>
          <w:spacing w:val="-3"/>
        </w:rPr>
        <w:t>设立辐射安全领导小组，明确各成员的职责，并制定了操作规程、岗位职责、辐射防</w:t>
      </w:r>
      <w:r>
        <w:rPr>
          <w:spacing w:val="1"/>
        </w:rPr>
        <w:t xml:space="preserve"> </w:t>
      </w:r>
      <w:r>
        <w:rPr>
          <w:spacing w:val="-3"/>
        </w:rPr>
        <w:t>护和安全保卫制度、设备检修维护制度、人员培训计划、监测方案等制度等相关辐射安全与防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/>
        <w:textAlignment w:val="baseline"/>
      </w:pPr>
      <w:r>
        <w:rPr>
          <w:spacing w:val="-2"/>
        </w:rPr>
        <w:t>护规章制度。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 w:right="80" w:firstLine="490"/>
        <w:textAlignment w:val="baseline"/>
        <w:rPr>
          <w:rFonts w:hint="eastAsia" w:ascii="宋体" w:hAnsi="宋体" w:eastAsia="宋体" w:cs="宋体"/>
          <w:spacing w:val="-3"/>
          <w:lang w:val="en-US" w:eastAsia="zh-CN"/>
        </w:rPr>
      </w:pPr>
      <w:r>
        <w:rPr>
          <w:rFonts w:hint="eastAsia" w:ascii="宋体" w:hAnsi="宋体" w:eastAsia="宋体" w:cs="宋体"/>
          <w:spacing w:val="-3"/>
          <w:lang w:val="en-US" w:eastAsia="zh-CN"/>
        </w:rPr>
        <w:t>c）防护用品和监测仪器配备情况；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 w:right="80" w:firstLine="490"/>
        <w:textAlignment w:val="baseline"/>
        <w:rPr>
          <w:rFonts w:hint="default" w:ascii="宋体" w:hAnsi="宋体" w:eastAsia="宋体" w:cs="宋体"/>
          <w:spacing w:val="-3"/>
          <w:lang w:val="en-US" w:eastAsia="zh-CN"/>
        </w:rPr>
      </w:pPr>
      <w:r>
        <w:rPr>
          <w:rFonts w:hint="eastAsia" w:ascii="宋体" w:hAnsi="宋体" w:eastAsia="宋体" w:cs="宋体"/>
          <w:spacing w:val="-3"/>
          <w:lang w:val="en-US" w:eastAsia="zh-CN"/>
        </w:rPr>
        <w:t>配备了X-γ辐射剂量巡检仪、</w:t>
      </w:r>
      <w:r>
        <w:rPr>
          <w:rFonts w:hint="eastAsia" w:cs="宋体"/>
          <w:spacing w:val="-3"/>
          <w:lang w:val="en-US" w:eastAsia="zh-CN"/>
        </w:rPr>
        <w:t>表面沾污仪、</w:t>
      </w:r>
      <w:r>
        <w:rPr>
          <w:rFonts w:hint="eastAsia" w:ascii="宋体" w:hAnsi="宋体" w:eastAsia="宋体" w:cs="宋体"/>
          <w:spacing w:val="-3"/>
          <w:lang w:val="en-US" w:eastAsia="zh-CN"/>
        </w:rPr>
        <w:t>个人剂量报警仪、个人剂量计等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 w:right="80" w:firstLine="490"/>
        <w:textAlignment w:val="baseline"/>
        <w:rPr>
          <w:rFonts w:hint="eastAsia" w:ascii="宋体" w:hAnsi="宋体" w:eastAsia="宋体" w:cs="宋体"/>
          <w:spacing w:val="-3"/>
          <w:lang w:val="en-US" w:eastAsia="zh-CN"/>
        </w:rPr>
      </w:pPr>
      <w:r>
        <w:rPr>
          <w:rFonts w:hint="eastAsia" w:ascii="宋体" w:hAnsi="宋体" w:eastAsia="宋体" w:cs="宋体"/>
          <w:spacing w:val="-3"/>
          <w:lang w:val="en-US" w:eastAsia="zh-CN"/>
        </w:rPr>
        <w:t>d）人员配备及辐射安全与防护培训考核情况；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 w:right="80" w:firstLine="490"/>
        <w:textAlignment w:val="baseline"/>
        <w:rPr>
          <w:rFonts w:hint="eastAsia" w:ascii="宋体" w:hAnsi="宋体" w:eastAsia="宋体" w:cs="宋体"/>
          <w:spacing w:val="-3"/>
          <w:lang w:val="en-US" w:eastAsia="zh-CN"/>
        </w:rPr>
      </w:pPr>
      <w:r>
        <w:rPr>
          <w:rFonts w:hint="eastAsia" w:ascii="宋体" w:hAnsi="宋体" w:eastAsia="宋体" w:cs="宋体"/>
          <w:spacing w:val="-3"/>
          <w:lang w:val="en-US" w:eastAsia="zh-CN"/>
        </w:rPr>
        <w:t>本项目涉及人员</w:t>
      </w:r>
      <w:r>
        <w:rPr>
          <w:rFonts w:hint="eastAsia" w:cs="宋体"/>
          <w:spacing w:val="-3"/>
          <w:lang w:val="en-US" w:eastAsia="zh-CN"/>
        </w:rPr>
        <w:t>11</w:t>
      </w:r>
      <w:r>
        <w:rPr>
          <w:rFonts w:hint="eastAsia" w:ascii="宋体" w:hAnsi="宋体" w:eastAsia="宋体" w:cs="宋体"/>
          <w:spacing w:val="-3"/>
          <w:lang w:val="en-US" w:eastAsia="zh-CN"/>
        </w:rPr>
        <w:t>人，均通过了X射线探伤辐射安全与防护考核，持证上岗。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 w:right="80" w:firstLine="490"/>
        <w:textAlignment w:val="baseline"/>
        <w:rPr>
          <w:rFonts w:hint="eastAsia" w:ascii="宋体" w:hAnsi="宋体" w:eastAsia="宋体" w:cs="宋体"/>
          <w:spacing w:val="-3"/>
          <w:lang w:val="en-US" w:eastAsia="zh-CN"/>
        </w:rPr>
      </w:pPr>
      <w:r>
        <w:rPr>
          <w:rFonts w:hint="eastAsia" w:ascii="宋体" w:hAnsi="宋体" w:eastAsia="宋体" w:cs="宋体"/>
          <w:spacing w:val="-3"/>
          <w:lang w:val="en-US" w:eastAsia="zh-CN"/>
        </w:rPr>
        <w:t>e）放射源及射线装置台账管理情况：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 w:right="80" w:firstLine="490"/>
        <w:textAlignment w:val="baseline"/>
        <w:rPr>
          <w:rFonts w:hint="default" w:ascii="宋体" w:hAnsi="宋体" w:eastAsia="宋体" w:cs="宋体"/>
          <w:spacing w:val="-3"/>
          <w:lang w:val="en-US" w:eastAsia="zh-CN"/>
        </w:rPr>
      </w:pPr>
      <w:r>
        <w:rPr>
          <w:rFonts w:hint="eastAsia" w:ascii="宋体" w:hAnsi="宋体" w:eastAsia="宋体" w:cs="宋体"/>
          <w:spacing w:val="-3"/>
          <w:lang w:val="en-US" w:eastAsia="zh-CN"/>
        </w:rPr>
        <w:t>F楼一楼和二楼、G楼一层、花房形成一个丙级非密封放射性物质使用场所</w:t>
      </w:r>
      <w:r>
        <w:rPr>
          <w:rFonts w:hint="eastAsia" w:cs="宋体"/>
          <w:spacing w:val="-3"/>
          <w:lang w:val="en-US" w:eastAsia="zh-CN"/>
        </w:rPr>
        <w:t>，使用C-14非密封放射源，日等效最大操作量为1.924×10</w:t>
      </w:r>
      <w:r>
        <w:rPr>
          <w:rFonts w:hint="eastAsia" w:cs="宋体"/>
          <w:spacing w:val="-3"/>
          <w:vertAlign w:val="superscript"/>
          <w:lang w:val="en-US" w:eastAsia="zh-CN"/>
        </w:rPr>
        <w:t>7</w:t>
      </w:r>
      <w:r>
        <w:rPr>
          <w:rFonts w:hint="eastAsia" w:cs="宋体"/>
          <w:spacing w:val="-3"/>
          <w:lang w:val="en-US" w:eastAsia="zh-CN"/>
        </w:rPr>
        <w:t>Bq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6" w:right="80" w:firstLine="490"/>
        <w:textAlignment w:val="baseline"/>
        <w:rPr>
          <w:rFonts w:hint="eastAsia" w:ascii="宋体" w:hAnsi="宋体" w:eastAsia="宋体" w:cs="宋体"/>
          <w:spacing w:val="-3"/>
          <w:lang w:val="en-US" w:eastAsia="zh-CN"/>
        </w:rPr>
      </w:pPr>
      <w:r>
        <w:rPr>
          <w:rFonts w:hint="eastAsia" w:ascii="宋体" w:hAnsi="宋体" w:eastAsia="宋体" w:cs="宋体"/>
          <w:spacing w:val="-3"/>
          <w:lang w:val="en-US" w:eastAsia="zh-CN"/>
        </w:rPr>
        <w:t>f）放射性废物台账管理情况：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486"/>
        <w:textAlignment w:val="baseline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已经设立放射性废物台账。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483"/>
        <w:textAlignment w:val="baseline"/>
      </w:pPr>
      <w:r>
        <w:rPr>
          <w:rFonts w:ascii="Times New Roman" w:hAnsi="Times New Roman" w:eastAsia="Times New Roman" w:cs="Times New Roman"/>
          <w:spacing w:val="-1"/>
        </w:rPr>
        <w:t>g</w:t>
      </w:r>
      <w:r>
        <w:rPr>
          <w:spacing w:val="-1"/>
        </w:rPr>
        <w:t>）辐射安全管理制度执行情况：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486"/>
        <w:textAlignment w:val="baseline"/>
      </w:pPr>
      <w:r>
        <w:rPr>
          <w:spacing w:val="-3"/>
          <w:position w:val="17"/>
        </w:rPr>
        <w:t>本项目建立健全了各种辐射安全管理制度，并做到制度上墙，使涉及人员更能切实的了解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ind w:left="5"/>
        <w:textAlignment w:val="baseline"/>
      </w:pPr>
      <w:r>
        <w:rPr>
          <w:spacing w:val="-1"/>
        </w:rPr>
        <w:t>相应内容，更好的执行到位。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30" w:after="0" w:afterLines="30" w:line="360" w:lineRule="auto"/>
        <w:textAlignment w:val="baseline"/>
      </w:pPr>
      <w:r>
        <w:rPr>
          <w:spacing w:val="15"/>
          <w:position w:val="20"/>
        </w:rPr>
        <w:t>备注：已经按本项目验收意见</w:t>
      </w:r>
      <w:r>
        <w:rPr>
          <w:rFonts w:hint="eastAsia"/>
          <w:spacing w:val="15"/>
          <w:position w:val="20"/>
          <w:lang w:val="en-US" w:eastAsia="zh-CN"/>
        </w:rPr>
        <w:t>更新了辐射工作人员职业健康体检报告，确保体检报告在有效期内；已经补充放</w:t>
      </w:r>
      <w:bookmarkStart w:id="0" w:name="_GoBack"/>
      <w:bookmarkEnd w:id="0"/>
      <w:r>
        <w:rPr>
          <w:rFonts w:hint="eastAsia"/>
          <w:spacing w:val="15"/>
          <w:position w:val="20"/>
          <w:lang w:val="en-US" w:eastAsia="zh-CN"/>
        </w:rPr>
        <w:t>射性废物处置协议</w:t>
      </w:r>
      <w:r>
        <w:rPr>
          <w:rFonts w:hint="eastAsia"/>
          <w:spacing w:val="15"/>
          <w:position w:val="20"/>
          <w:lang w:eastAsia="zh-CN"/>
        </w:rPr>
        <w:t>。</w:t>
      </w:r>
    </w:p>
    <w:sectPr>
      <w:pgSz w:w="11906" w:h="16839"/>
      <w:pgMar w:top="1431" w:right="999" w:bottom="0" w:left="108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ZTY5MTE3ZmRjZDljM2FlMDhkNTgzZWYxMTIxYTUifQ=="/>
  </w:docVars>
  <w:rsids>
    <w:rsidRoot w:val="00000000"/>
    <w:rsid w:val="3E7F40A8"/>
    <w:rsid w:val="6439524A"/>
    <w:rsid w:val="64BD17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